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b/>
          <w:color w:val="777777"/>
          <w:sz w:val="28"/>
          <w:szCs w:val="21"/>
          <w:lang w:eastAsia="ru-RU"/>
        </w:rPr>
      </w:pPr>
      <w:r w:rsidRPr="004010A8">
        <w:rPr>
          <w:rFonts w:ascii="Calibri" w:eastAsia="Times New Roman" w:hAnsi="Calibri" w:cs="Calibri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 xml:space="preserve">О </w:t>
      </w:r>
      <w:bookmarkStart w:id="0" w:name="_GoBack"/>
      <w:r w:rsidRPr="004010A8">
        <w:rPr>
          <w:rFonts w:ascii="Calibri" w:eastAsia="Times New Roman" w:hAnsi="Calibri" w:cs="Calibri"/>
          <w:b/>
          <w:bCs/>
          <w:color w:val="000000"/>
          <w:sz w:val="36"/>
          <w:szCs w:val="27"/>
          <w:u w:val="single"/>
          <w:shd w:val="clear" w:color="auto" w:fill="FFFFFF"/>
          <w:lang w:eastAsia="ru-RU"/>
        </w:rPr>
        <w:t>порядке проведения ГИА-9 2023 году</w:t>
      </w:r>
    </w:p>
    <w:bookmarkEnd w:id="0"/>
    <w:p w:rsidR="004010A8" w:rsidRPr="004010A8" w:rsidRDefault="004010A8" w:rsidP="004010A8">
      <w:pPr>
        <w:shd w:val="clear" w:color="auto" w:fill="FFFFFF"/>
        <w:spacing w:after="240" w:line="300" w:lineRule="atLeast"/>
        <w:ind w:firstLine="426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Согласно пункту 11 Порядка проведения государственной итоговой аттестации по образовательным программам основного общего образования (утв. приказом Министерства Просвещения Российской Федерации и Федеральной службы по надзору в сфере образования и науки от 07.11.2018 №190/1513), начиная с 2019 года к ГИА допускаются обучающиеся, не имеющие академической задолженности, в полном объеме выполнившие учебный или индивидуальный учебный план, а также имеющие результат "зачет" за итоговое собеседование по русскому языку.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ind w:firstLine="426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Для получения аттестата участники сдают </w:t>
      </w:r>
      <w:r w:rsidRPr="004010A8">
        <w:rPr>
          <w:rFonts w:ascii="Calibri" w:eastAsia="Times New Roman" w:hAnsi="Calibri" w:cs="Calibri"/>
          <w:b/>
          <w:bCs/>
          <w:color w:val="000000"/>
          <w:sz w:val="28"/>
          <w:szCs w:val="27"/>
          <w:shd w:val="clear" w:color="auto" w:fill="FFFFFF"/>
          <w:lang w:eastAsia="ru-RU"/>
        </w:rPr>
        <w:t>2 обязательных экзамена</w:t>
      </w: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: русский язык и математика и </w:t>
      </w:r>
      <w:r w:rsidRPr="004010A8">
        <w:rPr>
          <w:rFonts w:ascii="Calibri" w:eastAsia="Times New Roman" w:hAnsi="Calibri" w:cs="Calibri"/>
          <w:b/>
          <w:bCs/>
          <w:color w:val="000000"/>
          <w:sz w:val="28"/>
          <w:szCs w:val="27"/>
          <w:shd w:val="clear" w:color="auto" w:fill="FFFFFF"/>
          <w:lang w:eastAsia="ru-RU"/>
        </w:rPr>
        <w:t>2 предмета по выбору</w:t>
      </w: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,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ind w:firstLine="426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777777"/>
          <w:szCs w:val="21"/>
          <w:lang w:eastAsia="ru-RU"/>
        </w:rPr>
        <w:t> 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ind w:firstLine="426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ind w:firstLine="426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 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b/>
          <w:bCs/>
          <w:color w:val="000000"/>
          <w:sz w:val="28"/>
          <w:szCs w:val="27"/>
          <w:shd w:val="clear" w:color="auto" w:fill="FFFFFF"/>
          <w:lang w:eastAsia="ru-RU"/>
        </w:rPr>
        <w:t>Заявления на участие в ГИА-9 подаются до 1 марта 2023 года включительно.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shd w:val="clear" w:color="auto" w:fill="FFFFFF"/>
          <w:lang w:eastAsia="ru-RU"/>
        </w:rPr>
        <w:t>  </w:t>
      </w:r>
      <w:r w:rsidRPr="004010A8">
        <w:rPr>
          <w:rFonts w:ascii="Calibri" w:eastAsia="Times New Roman" w:hAnsi="Calibri" w:cs="Calibri"/>
          <w:color w:val="000000"/>
          <w:sz w:val="28"/>
          <w:szCs w:val="27"/>
          <w:lang w:eastAsia="ru-RU"/>
        </w:rPr>
        <w:t>В 2023 году фундаментальных изменений в экзаменационных заданиях не предвидится и новые темы добавляться не будут. Возможны лишь отдельные корректировки, о которых педагогам и ученикам сообщат заранее.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lang w:eastAsia="ru-RU"/>
        </w:rPr>
        <w:t>Для подготовки к ОГЭ ученикам девятых классов рекомендуется использовать материалы на сайте Федерального института педагогических измерений (ФИПИ). Кроме того, разбор заданий публикуют многие образовательные порталы. Отдельно рекомендуется ознакомиться с правилами заполнения экзаменационных бланков, чтобы предотвратить возникновение технических ошибок.</w:t>
      </w:r>
    </w:p>
    <w:p w:rsidR="004010A8" w:rsidRPr="004010A8" w:rsidRDefault="004010A8" w:rsidP="004010A8">
      <w:pPr>
        <w:shd w:val="clear" w:color="auto" w:fill="FFFFFF"/>
        <w:spacing w:after="12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b/>
          <w:bCs/>
          <w:color w:val="000000"/>
          <w:sz w:val="28"/>
          <w:szCs w:val="27"/>
          <w:u w:val="single"/>
          <w:shd w:val="clear" w:color="auto" w:fill="FFFFFF"/>
          <w:lang w:eastAsia="ru-RU"/>
        </w:rPr>
        <w:t xml:space="preserve">О </w:t>
      </w:r>
      <w:proofErr w:type="gramStart"/>
      <w:r w:rsidRPr="004010A8">
        <w:rPr>
          <w:rFonts w:ascii="Calibri" w:eastAsia="Times New Roman" w:hAnsi="Calibri" w:cs="Calibri"/>
          <w:b/>
          <w:bCs/>
          <w:color w:val="000000"/>
          <w:sz w:val="28"/>
          <w:szCs w:val="27"/>
          <w:u w:val="single"/>
          <w:shd w:val="clear" w:color="auto" w:fill="FFFFFF"/>
          <w:lang w:eastAsia="ru-RU"/>
        </w:rPr>
        <w:t>сроках  проведения</w:t>
      </w:r>
      <w:proofErr w:type="gramEnd"/>
      <w:r w:rsidRPr="004010A8">
        <w:rPr>
          <w:rFonts w:ascii="Calibri" w:eastAsia="Times New Roman" w:hAnsi="Calibri" w:cs="Calibri"/>
          <w:b/>
          <w:bCs/>
          <w:color w:val="000000"/>
          <w:sz w:val="28"/>
          <w:szCs w:val="27"/>
          <w:u w:val="single"/>
          <w:shd w:val="clear" w:color="auto" w:fill="FFFFFF"/>
          <w:lang w:eastAsia="ru-RU"/>
        </w:rPr>
        <w:t xml:space="preserve"> ГИА-9 в 2023 году</w:t>
      </w:r>
    </w:p>
    <w:p w:rsidR="004010A8" w:rsidRPr="004010A8" w:rsidRDefault="004010A8" w:rsidP="004010A8">
      <w:pPr>
        <w:shd w:val="clear" w:color="auto" w:fill="FFFFFF"/>
        <w:spacing w:after="240" w:line="300" w:lineRule="atLeast"/>
        <w:ind w:firstLine="425"/>
        <w:jc w:val="both"/>
        <w:rPr>
          <w:rFonts w:ascii="Calibri" w:eastAsia="Times New Roman" w:hAnsi="Calibri" w:cs="Calibri"/>
          <w:color w:val="777777"/>
          <w:sz w:val="20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lang w:eastAsia="ru-RU"/>
        </w:rPr>
        <w:t xml:space="preserve">Для проведения ГИА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выполнения экзаменационной работы. Для лиц, повторно допущенных к сдаче экзаменов </w:t>
      </w:r>
      <w:r w:rsidRPr="004010A8">
        <w:rPr>
          <w:rFonts w:ascii="Calibri" w:eastAsia="Times New Roman" w:hAnsi="Calibri" w:cs="Calibri"/>
          <w:color w:val="000000"/>
          <w:sz w:val="28"/>
          <w:szCs w:val="27"/>
          <w:lang w:eastAsia="ru-RU"/>
        </w:rPr>
        <w:lastRenderedPageBreak/>
        <w:t>по соответствующим учебным предметам, предусматриваются дополнительные сроки проведения ГИА</w:t>
      </w:r>
      <w:r w:rsidRPr="004010A8">
        <w:rPr>
          <w:rFonts w:ascii="Calibri" w:eastAsia="Times New Roman" w:hAnsi="Calibri" w:cs="Calibri"/>
          <w:color w:val="000000"/>
          <w:sz w:val="24"/>
          <w:szCs w:val="27"/>
          <w:lang w:eastAsia="ru-RU"/>
        </w:rPr>
        <w:t>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28"/>
          <w:szCs w:val="27"/>
          <w:lang w:eastAsia="ru-RU"/>
        </w:rPr>
        <w:t>При себе ученику разрешается иметь линейки, орфографический словарь, непрограммируемый калькулятор, таблицу Менделеева или таблицу растворимости для экзамена по химии. Запрещено приносить средства связи, фото- аудио- и видеоаппаратуру, носители данных, программируемые устройства и справочные материалы, не предусмотренные правилами. Недопустимо использование собственных черновиков. Все черновые материалы сдаются вместе с самой экзаменационной работой.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В 2023 году даты досрочного ОГЭ выглядят следующим образом: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21 апреля (пятница) — математика;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24 апреля (понедельник) — русский язык;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27 апреля (четверг) — информатика и информационно-коммуникационные технологии (ИКТ), обществознание, химия, литература;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3 мая (среда) — история, биология, физика, география, иностранные языки (английский, французский, немецкий, испанский).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Резервные дни: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10 мая (среда) — математика;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11 мая (четверг) — информатика и информационно-коммуникационные технологии (ИКТ), обществознание, химия, литература;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12 мая (пятница) — история, биология, физика, география, иностранные языки (английский, французский, немецкий, испанский);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15 мая (понедельник) — русский язык;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16 мая (вторник) — по всем учебным предметам.</w:t>
      </w:r>
    </w:p>
    <w:p w:rsidR="004010A8" w:rsidRPr="004010A8" w:rsidRDefault="004010A8" w:rsidP="004010A8">
      <w:pPr>
        <w:shd w:val="clear" w:color="auto" w:fill="FFFFFF"/>
        <w:spacing w:before="300" w:after="150" w:line="240" w:lineRule="auto"/>
        <w:jc w:val="both"/>
        <w:outlineLvl w:val="1"/>
        <w:rPr>
          <w:rFonts w:ascii="Calibri" w:eastAsia="Times New Roman" w:hAnsi="Calibri" w:cs="Calibri"/>
          <w:b/>
          <w:bCs/>
          <w:caps/>
          <w:color w:val="646567"/>
          <w:sz w:val="40"/>
          <w:szCs w:val="36"/>
          <w:lang w:eastAsia="ru-RU"/>
        </w:rPr>
      </w:pPr>
      <w:r w:rsidRPr="004010A8">
        <w:rPr>
          <w:rFonts w:ascii="Calibri" w:eastAsia="Times New Roman" w:hAnsi="Calibri" w:cs="Calibri"/>
          <w:b/>
          <w:bCs/>
          <w:caps/>
          <w:color w:val="000000"/>
          <w:sz w:val="32"/>
          <w:szCs w:val="30"/>
          <w:lang w:eastAsia="ru-RU"/>
        </w:rPr>
        <w:lastRenderedPageBreak/>
        <w:t>ДАТЫ ПРОВЕДЕНИЯ ОГЭ 2023 — РАСПИСАНИЕ ЭКЗАМЕНОВ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В основной период проведения экзамены сдает большая часть учащихся, у которых нет причин писать задания досрочно. Ограничить доступ к экзаменам могут неуспевающим, у которых среди годовых отметок есть хотя бы одна двойка. Остальные ученики в 2023 году будут сдавать экзамены в следующие даты: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24 мая (среда) — история, физика, биология;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30 мая (вторник) — обществознание, информатика и информационно-коммуникационные технологии (ИКТ), география, химия;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 июня (пятница) — иностранные языки (английский, французский, немецкий, испанский);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3 июня (суббота) — иностранные языки (английский, французский, немецкий, испанский);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6 июня (вторник) — русский язык;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9 июня (пятница) — математика;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14 июня (среда) — литература, физика, информатика и информационно-коммуникационные технологии (ИКТ), география;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17 июня (суббота) — обществознание, биология, химия.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Резервные дни: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26 июня (понедельник) — русский язык;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27 июня (вторник) — по всем учебным предметам (кроме русского языка и математики);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28 июня (среда) — математика;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29 июня (четверг) — по всем учебным предметам (кроме русского языка и математики);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30 июня (пятница) — по всем учебным предметам;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000000"/>
          <w:sz w:val="32"/>
          <w:szCs w:val="30"/>
          <w:lang w:eastAsia="ru-RU"/>
        </w:rPr>
        <w:t>1 июля (суббота) — по всем учебным предметам;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Calibri" w:eastAsia="Times New Roman" w:hAnsi="Calibri" w:cs="Calibri"/>
          <w:color w:val="777777"/>
          <w:szCs w:val="21"/>
          <w:lang w:eastAsia="ru-RU"/>
        </w:rPr>
        <w:t> 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lastRenderedPageBreak/>
        <w:t>Дополнительные резервные дни в 2023 году назначены на следующие даты: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4 сентября (понедельник) — математика;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7 сентября (четверг) — русский язык;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12 сентября (вторник) — история, биология, физика, география;</w:t>
      </w:r>
    </w:p>
    <w:p w:rsidR="004010A8" w:rsidRPr="004010A8" w:rsidRDefault="004010A8" w:rsidP="004010A8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Calibri"/>
          <w:color w:val="777777"/>
          <w:szCs w:val="21"/>
          <w:lang w:eastAsia="ru-RU"/>
        </w:rPr>
      </w:pPr>
      <w:r w:rsidRPr="004010A8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15 сентября (пятница) —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9D4A17" w:rsidRPr="004010A8" w:rsidRDefault="009D4A17">
      <w:pPr>
        <w:rPr>
          <w:sz w:val="24"/>
        </w:rPr>
      </w:pPr>
    </w:p>
    <w:sectPr w:rsidR="009D4A17" w:rsidRPr="0040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6F"/>
    <w:rsid w:val="001B626F"/>
    <w:rsid w:val="004010A8"/>
    <w:rsid w:val="009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588B8-4415-4C21-BE2E-E1D1134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align-justify">
    <w:name w:val="text-align-justify"/>
    <w:basedOn w:val="a"/>
    <w:rsid w:val="0040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10A8"/>
    <w:rPr>
      <w:b/>
      <w:bCs/>
    </w:rPr>
  </w:style>
  <w:style w:type="paragraph" w:styleId="a4">
    <w:name w:val="Normal (Web)"/>
    <w:basedOn w:val="a"/>
    <w:uiPriority w:val="99"/>
    <w:semiHidden/>
    <w:unhideWhenUsed/>
    <w:rsid w:val="0040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2023-03-02T06:49:00Z</dcterms:created>
  <dcterms:modified xsi:type="dcterms:W3CDTF">2023-03-02T06:51:00Z</dcterms:modified>
</cp:coreProperties>
</file>